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6E" w:rsidRPr="00723A6E" w:rsidRDefault="00723A6E" w:rsidP="00723A6E">
      <w:pPr>
        <w:pStyle w:val="BodyText"/>
        <w:spacing w:before="2"/>
        <w:ind w:left="0" w:firstLine="0"/>
        <w:jc w:val="left"/>
        <w:rPr>
          <w:sz w:val="2"/>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6367"/>
      </w:tblGrid>
      <w:tr w:rsidR="00723A6E" w:rsidRPr="00723A6E" w:rsidTr="00BD3ECC">
        <w:trPr>
          <w:trHeight w:val="1322"/>
        </w:trPr>
        <w:tc>
          <w:tcPr>
            <w:tcW w:w="3173" w:type="dxa"/>
          </w:tcPr>
          <w:p w:rsidR="00723A6E" w:rsidRPr="00723A6E" w:rsidRDefault="00723A6E" w:rsidP="00BD3ECC">
            <w:pPr>
              <w:rPr>
                <w:b/>
                <w:sz w:val="28"/>
                <w:szCs w:val="28"/>
              </w:rPr>
            </w:pPr>
            <w:r w:rsidRPr="00723A6E">
              <w:rPr>
                <w:b/>
                <w:sz w:val="28"/>
                <w:szCs w:val="28"/>
              </w:rPr>
              <w:t>ỦY BAN NHÂN DÂN</w:t>
            </w:r>
          </w:p>
          <w:p w:rsidR="00723A6E" w:rsidRPr="00723A6E" w:rsidRDefault="00723A6E" w:rsidP="00BD3ECC">
            <w:pPr>
              <w:rPr>
                <w:b/>
                <w:sz w:val="28"/>
                <w:szCs w:val="28"/>
              </w:rPr>
            </w:pPr>
            <w:r w:rsidRPr="00723A6E">
              <w:rPr>
                <w:b/>
                <w:sz w:val="28"/>
                <w:szCs w:val="28"/>
              </w:rPr>
              <w:t xml:space="preserve">   XÃ HÒA PHONG</w:t>
            </w:r>
          </w:p>
          <w:p w:rsidR="00723A6E" w:rsidRPr="00723A6E" w:rsidRDefault="00723A6E" w:rsidP="00BD3ECC">
            <w:pPr>
              <w:spacing w:before="240"/>
              <w:rPr>
                <w:sz w:val="28"/>
                <w:szCs w:val="28"/>
              </w:rPr>
            </w:pPr>
            <w:r w:rsidRPr="00723A6E">
              <w:rPr>
                <w:b/>
                <w:noProof/>
                <w:sz w:val="28"/>
                <w:szCs w:val="28"/>
                <w:lang w:val="en-US"/>
              </w:rPr>
              <mc:AlternateContent>
                <mc:Choice Requires="wps">
                  <w:drawing>
                    <wp:anchor distT="0" distB="0" distL="114300" distR="114300" simplePos="0" relativeHeight="251660288" behindDoc="0" locked="0" layoutInCell="1" allowOverlap="1" wp14:anchorId="0F907287" wp14:editId="33864E08">
                      <wp:simplePos x="0" y="0"/>
                      <wp:positionH relativeFrom="column">
                        <wp:posOffset>537845</wp:posOffset>
                      </wp:positionH>
                      <wp:positionV relativeFrom="paragraph">
                        <wp:posOffset>16510</wp:posOffset>
                      </wp:positionV>
                      <wp:extent cx="676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1AA3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35pt,1.3pt" to="9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" strokecolor="black [3200]" strokeweight=".5pt">
                      <v:stroke joinstyle="miter"/>
                    </v:line>
                  </w:pict>
                </mc:Fallback>
              </mc:AlternateContent>
            </w:r>
            <w:r w:rsidRPr="00723A6E">
              <w:rPr>
                <w:b/>
                <w:sz w:val="28"/>
                <w:szCs w:val="28"/>
              </w:rPr>
              <w:t xml:space="preserve">    </w:t>
            </w:r>
            <w:r w:rsidRPr="00723A6E">
              <w:rPr>
                <w:b/>
                <w:sz w:val="28"/>
                <w:szCs w:val="28"/>
                <w:lang w:val="en-US"/>
              </w:rPr>
              <w:t xml:space="preserve">   </w:t>
            </w:r>
            <w:r w:rsidRPr="00723A6E">
              <w:rPr>
                <w:sz w:val="28"/>
                <w:szCs w:val="28"/>
              </w:rPr>
              <w:t xml:space="preserve">Số: </w:t>
            </w:r>
            <w:r w:rsidRPr="00723A6E">
              <w:rPr>
                <w:sz w:val="28"/>
                <w:szCs w:val="28"/>
                <w:lang w:val="en-US"/>
              </w:rPr>
              <w:t xml:space="preserve">    </w:t>
            </w:r>
            <w:r w:rsidRPr="00723A6E">
              <w:rPr>
                <w:sz w:val="28"/>
                <w:szCs w:val="28"/>
              </w:rPr>
              <w:t>/TB-UBND</w:t>
            </w:r>
          </w:p>
        </w:tc>
        <w:tc>
          <w:tcPr>
            <w:tcW w:w="6367" w:type="dxa"/>
          </w:tcPr>
          <w:p w:rsidR="00723A6E" w:rsidRPr="00723A6E" w:rsidRDefault="00723A6E" w:rsidP="00BD3ECC">
            <w:pPr>
              <w:jc w:val="center"/>
              <w:rPr>
                <w:b/>
                <w:sz w:val="28"/>
                <w:szCs w:val="28"/>
              </w:rPr>
            </w:pPr>
            <w:r w:rsidRPr="00723A6E">
              <w:rPr>
                <w:b/>
                <w:sz w:val="28"/>
                <w:szCs w:val="28"/>
              </w:rPr>
              <w:t>CỘNG HÒA XÃ HỘI CHỦ NGHĨA VIỆT NAM</w:t>
            </w:r>
          </w:p>
          <w:p w:rsidR="00723A6E" w:rsidRPr="00723A6E" w:rsidRDefault="00723A6E" w:rsidP="00BD3ECC">
            <w:pPr>
              <w:jc w:val="center"/>
              <w:rPr>
                <w:b/>
                <w:sz w:val="28"/>
                <w:szCs w:val="28"/>
              </w:rPr>
            </w:pPr>
            <w:r w:rsidRPr="00723A6E">
              <w:rPr>
                <w:b/>
                <w:sz w:val="28"/>
                <w:szCs w:val="28"/>
              </w:rPr>
              <w:t>Độc lập - Tự do - Hạnh phúc</w:t>
            </w:r>
          </w:p>
          <w:p w:rsidR="00723A6E" w:rsidRPr="00723A6E" w:rsidRDefault="00723A6E" w:rsidP="00BD3ECC">
            <w:pPr>
              <w:jc w:val="center"/>
              <w:rPr>
                <w:b/>
                <w:sz w:val="28"/>
                <w:szCs w:val="28"/>
              </w:rPr>
            </w:pPr>
            <w:r w:rsidRPr="00723A6E">
              <w:rPr>
                <w:b/>
                <w:noProof/>
                <w:sz w:val="28"/>
                <w:szCs w:val="28"/>
                <w:lang w:val="en-US"/>
              </w:rPr>
              <mc:AlternateContent>
                <mc:Choice Requires="wps">
                  <w:drawing>
                    <wp:anchor distT="0" distB="0" distL="114300" distR="114300" simplePos="0" relativeHeight="251659264" behindDoc="0" locked="0" layoutInCell="1" allowOverlap="1" wp14:anchorId="426C4A18" wp14:editId="4F63559B">
                      <wp:simplePos x="0" y="0"/>
                      <wp:positionH relativeFrom="column">
                        <wp:posOffset>984885</wp:posOffset>
                      </wp:positionH>
                      <wp:positionV relativeFrom="paragraph">
                        <wp:posOffset>34925</wp:posOffset>
                      </wp:positionV>
                      <wp:extent cx="1962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86E9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5pt,2.75pt" to="23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" strokecolor="black [3200]" strokeweight=".5pt">
                      <v:stroke joinstyle="miter"/>
                    </v:line>
                  </w:pict>
                </mc:Fallback>
              </mc:AlternateContent>
            </w:r>
          </w:p>
          <w:p w:rsidR="00723A6E" w:rsidRPr="00723A6E" w:rsidRDefault="00723A6E" w:rsidP="000128FE">
            <w:pPr>
              <w:jc w:val="center"/>
              <w:rPr>
                <w:i/>
                <w:sz w:val="28"/>
                <w:szCs w:val="28"/>
                <w:lang w:val="en-US"/>
              </w:rPr>
            </w:pPr>
            <w:r w:rsidRPr="00723A6E">
              <w:rPr>
                <w:i/>
                <w:sz w:val="28"/>
                <w:szCs w:val="28"/>
              </w:rPr>
              <w:t>Hòa Phong, ngày</w:t>
            </w:r>
            <w:r w:rsidRPr="00723A6E">
              <w:rPr>
                <w:i/>
                <w:sz w:val="28"/>
                <w:szCs w:val="28"/>
                <w:lang w:val="en-US"/>
              </w:rPr>
              <w:t xml:space="preserve"> </w:t>
            </w:r>
            <w:r w:rsidR="000128FE">
              <w:rPr>
                <w:i/>
                <w:sz w:val="28"/>
                <w:szCs w:val="28"/>
                <w:lang w:val="en-US"/>
              </w:rPr>
              <w:t>20</w:t>
            </w:r>
            <w:r w:rsidRPr="00723A6E">
              <w:rPr>
                <w:i/>
                <w:sz w:val="28"/>
                <w:szCs w:val="28"/>
                <w:lang w:val="en-US"/>
              </w:rPr>
              <w:t xml:space="preserve"> </w:t>
            </w:r>
            <w:r w:rsidRPr="00723A6E">
              <w:rPr>
                <w:i/>
                <w:sz w:val="28"/>
                <w:szCs w:val="28"/>
              </w:rPr>
              <w:t xml:space="preserve">tháng </w:t>
            </w:r>
            <w:r w:rsidRPr="00723A6E">
              <w:rPr>
                <w:i/>
                <w:sz w:val="28"/>
                <w:szCs w:val="28"/>
                <w:lang w:val="en-US"/>
              </w:rPr>
              <w:t>12</w:t>
            </w:r>
            <w:r w:rsidRPr="00723A6E">
              <w:rPr>
                <w:i/>
                <w:sz w:val="28"/>
                <w:szCs w:val="28"/>
              </w:rPr>
              <w:t xml:space="preserve"> năm 202</w:t>
            </w:r>
            <w:r w:rsidRPr="00723A6E">
              <w:rPr>
                <w:i/>
                <w:sz w:val="28"/>
                <w:szCs w:val="28"/>
                <w:lang w:val="en-US"/>
              </w:rPr>
              <w:t>4</w:t>
            </w:r>
          </w:p>
        </w:tc>
      </w:tr>
    </w:tbl>
    <w:p w:rsidR="00723A6E" w:rsidRPr="00723A6E" w:rsidRDefault="00723A6E" w:rsidP="00723A6E">
      <w:pPr>
        <w:jc w:val="center"/>
        <w:rPr>
          <w:b/>
          <w:sz w:val="28"/>
          <w:szCs w:val="28"/>
        </w:rPr>
      </w:pPr>
    </w:p>
    <w:p w:rsidR="00723A6E" w:rsidRPr="00723A6E" w:rsidRDefault="00723A6E" w:rsidP="00723A6E">
      <w:pPr>
        <w:jc w:val="center"/>
        <w:rPr>
          <w:b/>
          <w:sz w:val="28"/>
          <w:szCs w:val="28"/>
          <w:vertAlign w:val="subscript"/>
        </w:rPr>
      </w:pPr>
      <w:r w:rsidRPr="00723A6E">
        <w:rPr>
          <w:b/>
          <w:sz w:val="28"/>
          <w:szCs w:val="28"/>
        </w:rPr>
        <w:t>THÔNG BÁO</w:t>
      </w:r>
    </w:p>
    <w:p w:rsidR="00723A6E" w:rsidRPr="00723A6E" w:rsidRDefault="00723A6E" w:rsidP="00723A6E">
      <w:pPr>
        <w:jc w:val="center"/>
        <w:rPr>
          <w:b/>
          <w:sz w:val="28"/>
          <w:szCs w:val="28"/>
          <w:lang w:val="en-US"/>
        </w:rPr>
      </w:pPr>
      <w:r w:rsidRPr="00723A6E">
        <w:rPr>
          <w:b/>
          <w:sz w:val="28"/>
          <w:szCs w:val="28"/>
        </w:rPr>
        <w:t xml:space="preserve">V/v </w:t>
      </w:r>
      <w:r w:rsidRPr="00723A6E">
        <w:rPr>
          <w:b/>
          <w:sz w:val="28"/>
          <w:szCs w:val="28"/>
          <w:lang w:val="en-US"/>
        </w:rPr>
        <w:t xml:space="preserve">tuyên truyền kỷ niệm 80 năm Ngày Thành lập Quân đội Nhân dân Việt Nam </w:t>
      </w:r>
      <w:r w:rsidRPr="00723853">
        <w:rPr>
          <w:b/>
          <w:bCs/>
          <w:caps/>
          <w:sz w:val="28"/>
          <w:szCs w:val="28"/>
        </w:rPr>
        <w:t>(22/12/1944 - 22/12/2024)</w:t>
      </w:r>
    </w:p>
    <w:p w:rsidR="00723A6E" w:rsidRPr="00723A6E" w:rsidRDefault="00723A6E" w:rsidP="00723A6E">
      <w:pPr>
        <w:spacing w:before="120" w:after="120"/>
        <w:jc w:val="both"/>
        <w:rPr>
          <w:sz w:val="28"/>
          <w:szCs w:val="28"/>
        </w:rPr>
      </w:pPr>
      <w:r w:rsidRPr="00723A6E">
        <w:rPr>
          <w:noProof/>
          <w:sz w:val="28"/>
          <w:szCs w:val="28"/>
          <w:lang w:val="en-US"/>
        </w:rPr>
        <mc:AlternateContent>
          <mc:Choice Requires="wps">
            <w:drawing>
              <wp:anchor distT="0" distB="0" distL="114300" distR="114300" simplePos="0" relativeHeight="251661312" behindDoc="0" locked="0" layoutInCell="1" allowOverlap="1" wp14:anchorId="30D801D0" wp14:editId="69CA4E9E">
                <wp:simplePos x="0" y="0"/>
                <wp:positionH relativeFrom="column">
                  <wp:posOffset>2066925</wp:posOffset>
                </wp:positionH>
                <wp:positionV relativeFrom="paragraph">
                  <wp:posOffset>23495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CEA7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75pt,1.85pt" to="30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" strokecolor="black [3200]" strokeweight=".5pt">
                <v:stroke joinstyle="miter"/>
              </v:line>
            </w:pict>
          </mc:Fallback>
        </mc:AlternateContent>
      </w:r>
    </w:p>
    <w:p w:rsidR="00723A6E" w:rsidRDefault="00723A6E" w:rsidP="00723A6E">
      <w:pPr>
        <w:shd w:val="clear" w:color="auto" w:fill="FFFFFF"/>
        <w:spacing w:after="150" w:line="375" w:lineRule="atLeast"/>
        <w:jc w:val="both"/>
        <w:rPr>
          <w:bCs/>
          <w:sz w:val="28"/>
          <w:szCs w:val="28"/>
          <w:lang w:val="en-US"/>
        </w:rPr>
      </w:pPr>
      <w:r w:rsidRPr="00723A6E">
        <w:rPr>
          <w:b/>
          <w:bCs/>
          <w:sz w:val="28"/>
          <w:szCs w:val="28"/>
        </w:rPr>
        <w:tab/>
      </w:r>
      <w:r w:rsidR="004943E2">
        <w:rPr>
          <w:b/>
          <w:bCs/>
          <w:sz w:val="28"/>
          <w:szCs w:val="28"/>
        </w:rPr>
        <w:tab/>
      </w:r>
      <w:r w:rsidR="0014381F" w:rsidRPr="004943E2">
        <w:rPr>
          <w:bCs/>
          <w:sz w:val="28"/>
          <w:szCs w:val="28"/>
          <w:lang w:val="en-US"/>
        </w:rPr>
        <w:t>Kính thưa: Toàn thể Nhân dân</w:t>
      </w:r>
      <w:r w:rsidRPr="004943E2">
        <w:rPr>
          <w:bCs/>
          <w:sz w:val="28"/>
          <w:szCs w:val="28"/>
          <w:lang w:val="en-US"/>
        </w:rPr>
        <w:t>!</w:t>
      </w:r>
    </w:p>
    <w:p w:rsidR="004943E2" w:rsidRPr="004943E2" w:rsidRDefault="004943E2" w:rsidP="004943E2">
      <w:pPr>
        <w:shd w:val="clear" w:color="auto" w:fill="FFFFFF"/>
        <w:spacing w:line="375" w:lineRule="atLeast"/>
        <w:jc w:val="both"/>
        <w:rPr>
          <w:bCs/>
          <w:sz w:val="28"/>
          <w:szCs w:val="28"/>
          <w:lang w:val="en-US"/>
        </w:rPr>
      </w:pPr>
    </w:p>
    <w:p w:rsidR="00723A6E" w:rsidRPr="0014381F" w:rsidRDefault="00723A6E" w:rsidP="00723A6E">
      <w:pPr>
        <w:shd w:val="clear" w:color="auto" w:fill="FFFFFF"/>
        <w:spacing w:after="150" w:line="375" w:lineRule="atLeast"/>
        <w:jc w:val="both"/>
        <w:rPr>
          <w:bCs/>
          <w:sz w:val="28"/>
          <w:szCs w:val="28"/>
        </w:rPr>
      </w:pPr>
      <w:r w:rsidRPr="00723A6E">
        <w:rPr>
          <w:b/>
          <w:bCs/>
          <w:sz w:val="28"/>
          <w:szCs w:val="28"/>
        </w:rPr>
        <w:tab/>
      </w:r>
      <w:r w:rsidRPr="0014381F">
        <w:rPr>
          <w:bCs/>
          <w:sz w:val="28"/>
          <w:szCs w:val="28"/>
        </w:rPr>
        <w:t>Cách đây 80 năm, thực hiện chủ trương của Trung ương Đảng và Chỉ thị của Lãnh tụ Hồ Chí Minh, ngày 22-12-1944, Đội Việt Nam tuyên truyền giải phóng quân - đội quân chủ lực đầu tiên, tổ chức tiền thân của Quân đội nhân dân Việt Nam được thành lập.</w:t>
      </w:r>
    </w:p>
    <w:p w:rsidR="00723A6E" w:rsidRDefault="00723A6E" w:rsidP="00723A6E">
      <w:pPr>
        <w:shd w:val="clear" w:color="auto" w:fill="FFFFFF"/>
        <w:spacing w:after="150" w:line="375" w:lineRule="atLeast"/>
        <w:jc w:val="both"/>
        <w:rPr>
          <w:sz w:val="28"/>
          <w:szCs w:val="28"/>
        </w:rPr>
      </w:pPr>
      <w:r w:rsidRPr="00723A6E">
        <w:rPr>
          <w:sz w:val="28"/>
          <w:szCs w:val="28"/>
        </w:rPr>
        <w:tab/>
      </w:r>
      <w:r w:rsidRPr="00723853">
        <w:rPr>
          <w:sz w:val="28"/>
          <w:szCs w:val="28"/>
        </w:rPr>
        <w:t>Lần đầu tiên trong lịch sử nước ta có một quân đội kiểu mới do Đảng Cộng sản Việt Nam và Chủ tịch Hồ Chí Minh tổ chức, lãnh đạo, giáo dục và rèn luyện; một quân đội cách mạng từ nhân dân mà ra, vì nhân dân mà chiến đấu, mang bản chất giai cấp công nhân, tính nhân dân, tính dân tộc sâu sắc; chiến đấu vì mục tiêu lý tưởng độc lập và chủ nghĩa xã hội.</w:t>
      </w:r>
    </w:p>
    <w:p w:rsidR="000A0964" w:rsidRPr="00723853" w:rsidRDefault="000A0964" w:rsidP="000A0964">
      <w:pPr>
        <w:shd w:val="clear" w:color="auto" w:fill="FFFFFF"/>
        <w:spacing w:after="150" w:line="375" w:lineRule="atLeast"/>
        <w:jc w:val="center"/>
        <w:rPr>
          <w:sz w:val="28"/>
          <w:szCs w:val="28"/>
        </w:rPr>
      </w:pPr>
      <w:r w:rsidRPr="00723853">
        <w:rPr>
          <w:rFonts w:ascii="Arial" w:hAnsi="Arial" w:cs="Arial"/>
          <w:noProof/>
          <w:color w:val="333333"/>
          <w:sz w:val="21"/>
          <w:szCs w:val="21"/>
        </w:rPr>
        <w:drawing>
          <wp:inline distT="0" distB="0" distL="0" distR="0" wp14:anchorId="6E7296A4" wp14:editId="3D09F66F">
            <wp:extent cx="5824027" cy="3038475"/>
            <wp:effectExtent l="0" t="0" r="5715" b="0"/>
            <wp:docPr id="3" name="Picture 3" descr="https://mailam.donganh.hanoi.gov.vn/documents/2395642/3121277/1%2821%29.jpg/c4da5751-13c3-4f07-83e2-7ceb51b37229?t=170212355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am.donganh.hanoi.gov.vn/documents/2395642/3121277/1%2821%29.jpg/c4da5751-13c3-4f07-83e2-7ceb51b37229?t=17021235515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1487" cy="3042367"/>
                    </a:xfrm>
                    <a:prstGeom prst="rect">
                      <a:avLst/>
                    </a:prstGeom>
                    <a:noFill/>
                    <a:ln>
                      <a:noFill/>
                    </a:ln>
                  </pic:spPr>
                </pic:pic>
              </a:graphicData>
            </a:graphic>
          </wp:inline>
        </w:drawing>
      </w:r>
    </w:p>
    <w:p w:rsidR="00723A6E" w:rsidRPr="00723853" w:rsidRDefault="004943E2" w:rsidP="00723A6E">
      <w:pPr>
        <w:shd w:val="clear" w:color="auto" w:fill="FFFFFF"/>
        <w:spacing w:after="150" w:line="375" w:lineRule="atLeast"/>
        <w:jc w:val="both"/>
        <w:rPr>
          <w:sz w:val="28"/>
          <w:szCs w:val="28"/>
        </w:rPr>
      </w:pPr>
      <w:r>
        <w:rPr>
          <w:sz w:val="28"/>
          <w:szCs w:val="28"/>
        </w:rPr>
        <w:tab/>
      </w:r>
      <w:r w:rsidR="00723A6E" w:rsidRPr="00723853">
        <w:rPr>
          <w:sz w:val="28"/>
          <w:szCs w:val="28"/>
        </w:rPr>
        <w:t xml:space="preserve">Trải qua 80 năm xây dựng, chiến đấu và trưởng thành, Quân đội ta thực sự là quân đội anh hùng của một dân tộc anh hùng; là lực lượng chính trị; lực lượng chiến đấu tuyệt đối trung thành, tin cậy của Đảng, Nhà nước và nhân dân ; làm tròn chức năng đội quân chiến đấu, đội quân công tác, đội quân lao động sản xuất, xứng đáng với lời khen ngợi của Chủ Tịch Hồ Chí Minh: “Quân đội ta trung với Đảng, </w:t>
      </w:r>
      <w:r w:rsidR="00723A6E" w:rsidRPr="00723853">
        <w:rPr>
          <w:sz w:val="28"/>
          <w:szCs w:val="28"/>
        </w:rPr>
        <w:lastRenderedPageBreak/>
        <w:t>hiếu với dân, sẵn sàng chiến đấu hy sinh vì độc lập, tự do của Tổ quốc, vì chủ nghĩa xã hội. Nhiệm vụ nào cũng hoàn thành, khó khăn nào cũng vượt qua, kẻ thù nào cũng đánh thắng”.</w:t>
      </w:r>
    </w:p>
    <w:p w:rsidR="00C46F7F" w:rsidRDefault="00723A6E" w:rsidP="00723A6E">
      <w:pPr>
        <w:shd w:val="clear" w:color="auto" w:fill="FFFFFF"/>
        <w:spacing w:after="150" w:line="375" w:lineRule="atLeast"/>
        <w:jc w:val="both"/>
        <w:rPr>
          <w:sz w:val="28"/>
          <w:szCs w:val="28"/>
        </w:rPr>
      </w:pPr>
      <w:r w:rsidRPr="00723853">
        <w:rPr>
          <w:sz w:val="28"/>
          <w:szCs w:val="28"/>
        </w:rPr>
        <w:t>          Bước vào thời kỳ xây dựng và bảo vệ Tổ quốc, Quân đội ta luôn hoàn thành thắng lợi mọi nhiệm vụ mà Đảng, Nhà nước giao cho; không ngừng xây dựng Quân đội vững mạnh về chính trị , chính quy, tinh nhuệ và từng bước hiện đại; rèn luyện kỷ luật, khả năng sẵn sàng chiến đấu, không để bị động, bất ngờ trước mọi tình huống trong quá trình xây dựng và bảo vệ Tổ quốc Việt Nam xã hội chủ nghĩa; bảo vệ hòa bình ổn định, phát triển trong khu vực và trên thế giới, xứng đáng với tên gọi “Quân đ</w:t>
      </w:r>
      <w:r w:rsidR="0099096B">
        <w:rPr>
          <w:sz w:val="28"/>
          <w:szCs w:val="28"/>
        </w:rPr>
        <w:t>ội nhân dân Việt Nam </w:t>
      </w:r>
      <w:r w:rsidR="00C46F7F">
        <w:rPr>
          <w:sz w:val="28"/>
          <w:szCs w:val="28"/>
        </w:rPr>
        <w:t>anh hùng”.</w:t>
      </w:r>
    </w:p>
    <w:p w:rsidR="000A0964" w:rsidRDefault="000A0964" w:rsidP="00723A6E">
      <w:pPr>
        <w:shd w:val="clear" w:color="auto" w:fill="FFFFFF"/>
        <w:spacing w:after="150" w:line="375" w:lineRule="atLeast"/>
        <w:jc w:val="both"/>
        <w:rPr>
          <w:sz w:val="28"/>
          <w:szCs w:val="28"/>
        </w:rPr>
      </w:pPr>
      <w:r w:rsidRPr="00723853">
        <w:rPr>
          <w:rFonts w:ascii="Arial" w:hAnsi="Arial" w:cs="Arial"/>
          <w:noProof/>
          <w:color w:val="333333"/>
          <w:sz w:val="21"/>
          <w:szCs w:val="21"/>
        </w:rPr>
        <w:drawing>
          <wp:inline distT="0" distB="0" distL="0" distR="0" wp14:anchorId="15DA4E48" wp14:editId="72F9D9B3">
            <wp:extent cx="5824111" cy="4076700"/>
            <wp:effectExtent l="0" t="0" r="5715" b="0"/>
            <wp:docPr id="4" name="Picture 4" descr="https://mailam.donganh.hanoi.gov.vn/documents/2395642/3121277/ngay-22-12-la-ngay-gi.jpg/d24d6b03-6556-4e07-aefb-94f80a7f1092?t=170212356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am.donganh.hanoi.gov.vn/documents/2395642/3121277/ngay-22-12-la-ngay-gi.jpg/d24d6b03-6556-4e07-aefb-94f80a7f1092?t=1702123564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6967" cy="4085699"/>
                    </a:xfrm>
                    <a:prstGeom prst="rect">
                      <a:avLst/>
                    </a:prstGeom>
                    <a:noFill/>
                    <a:ln>
                      <a:noFill/>
                    </a:ln>
                  </pic:spPr>
                </pic:pic>
              </a:graphicData>
            </a:graphic>
          </wp:inline>
        </w:drawing>
      </w:r>
    </w:p>
    <w:p w:rsidR="00723A6E" w:rsidRPr="00723853" w:rsidRDefault="00C46F7F" w:rsidP="00723A6E">
      <w:pPr>
        <w:shd w:val="clear" w:color="auto" w:fill="FFFFFF"/>
        <w:spacing w:after="150" w:line="375" w:lineRule="atLeast"/>
        <w:jc w:val="both"/>
        <w:rPr>
          <w:sz w:val="28"/>
          <w:szCs w:val="28"/>
        </w:rPr>
      </w:pPr>
      <w:r>
        <w:rPr>
          <w:sz w:val="28"/>
          <w:szCs w:val="28"/>
        </w:rPr>
        <w:tab/>
      </w:r>
      <w:r w:rsidR="00723A6E" w:rsidRPr="00723853">
        <w:rPr>
          <w:sz w:val="28"/>
          <w:szCs w:val="28"/>
        </w:rPr>
        <w:t>Từ vai trò, vị trí đã được khẳng định của chiến tranh nhân dân, toàn dân, toàn diện qua các cuộc kháng chiến dưới sự lãnh đạo của Đảng, thể theo nguyện vọng của nhân dân cả nước, ngày 17 tháng 10 năm 19</w:t>
      </w:r>
      <w:r w:rsidR="00BD166A">
        <w:rPr>
          <w:sz w:val="28"/>
          <w:szCs w:val="28"/>
        </w:rPr>
        <w:t>89, Ban Bí thư Trung ương Đảng</w:t>
      </w:r>
      <w:r w:rsidR="00BD166A">
        <w:rPr>
          <w:sz w:val="28"/>
          <w:szCs w:val="28"/>
          <w:lang w:val="en-US"/>
        </w:rPr>
        <w:t xml:space="preserve"> </w:t>
      </w:r>
      <w:r w:rsidR="00BD166A">
        <w:rPr>
          <w:sz w:val="28"/>
          <w:szCs w:val="28"/>
        </w:rPr>
        <w:t>(</w:t>
      </w:r>
      <w:r w:rsidR="00723A6E" w:rsidRPr="00723853">
        <w:rPr>
          <w:sz w:val="28"/>
          <w:szCs w:val="28"/>
        </w:rPr>
        <w:t>khóa VI) đã ra Chỉ thị số 381 - CT/TW, quyết định lấy ngày thành lập Quân đội Nhân dân Việt Nam (22/12) đồng thời là Ngày Hội quốc phòng toàn dân. Từ đây, ngày 22 tháng 12 thực sự trở thành ngày hội truyền thống bảo vệ Tổ quốc, ngày hội tôn vinh và nhân lên hình ảnh cao đẹp “Bộ đội Cụ Hồ” - một nét đẹp độc đáo của văn hóa dân tộc</w:t>
      </w:r>
      <w:r w:rsidR="003B4B95">
        <w:rPr>
          <w:sz w:val="28"/>
          <w:szCs w:val="28"/>
          <w:lang w:val="en-US"/>
        </w:rPr>
        <w:t xml:space="preserve"> </w:t>
      </w:r>
      <w:r w:rsidR="00723A6E" w:rsidRPr="00723853">
        <w:rPr>
          <w:sz w:val="28"/>
          <w:szCs w:val="28"/>
        </w:rPr>
        <w:t xml:space="preserve">Việt Nam trong thời đại mới. Đây cũng là dịp phát huy truyền thống yêu nước, biểu dương sức mạnh đại đoàn kết toàn dân tộc và quyết tâm của toàn Đảng, toàn dân, toàn quân ta trong sự nghiệp xây dựng và bảo vệ vững chắc Tổ quốc Việt Nam xã hội chủ nghĩa trong thời kỳ mới. Xây dựng nền </w:t>
      </w:r>
      <w:r w:rsidR="00723A6E" w:rsidRPr="00723853">
        <w:rPr>
          <w:sz w:val="28"/>
          <w:szCs w:val="28"/>
        </w:rPr>
        <w:lastRenderedPageBreak/>
        <w:t>quốc phòng toàn dân là nhân tố cốt lõi, nền tảng để đất nước ta tăng cường sức mạnh quốc phòng, bảo vệ Tổ quốc.</w:t>
      </w:r>
    </w:p>
    <w:p w:rsidR="00723A6E" w:rsidRDefault="00723A6E" w:rsidP="00723A6E">
      <w:pPr>
        <w:shd w:val="clear" w:color="auto" w:fill="FFFFFF"/>
        <w:spacing w:after="150" w:line="375" w:lineRule="atLeast"/>
        <w:jc w:val="both"/>
        <w:rPr>
          <w:sz w:val="28"/>
          <w:szCs w:val="28"/>
        </w:rPr>
      </w:pPr>
      <w:r w:rsidRPr="00723853">
        <w:rPr>
          <w:sz w:val="28"/>
          <w:szCs w:val="28"/>
        </w:rPr>
        <w:t>          Tự hào về chiến công vĩ đại và truyền thống vẻ vang của Quân đội nhân dân Việt Nam, Trải qua 80 năm xây dựng, chiến đấu và trưởng thành, có thể khẳng định Quân đội nhân dân Việt Nam là  một</w:t>
      </w:r>
      <w:r w:rsidRPr="00723A6E">
        <w:rPr>
          <w:sz w:val="28"/>
          <w:szCs w:val="28"/>
        </w:rPr>
        <w:t xml:space="preserve"> </w:t>
      </w:r>
      <w:r w:rsidRPr="00723853">
        <w:rPr>
          <w:sz w:val="28"/>
          <w:szCs w:val="28"/>
        </w:rPr>
        <w:t>quân đội anh hùng của một dân tộc anh hùng, xứng đáng với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0A0964" w:rsidRPr="00723853" w:rsidRDefault="000A0964" w:rsidP="00723A6E">
      <w:pPr>
        <w:shd w:val="clear" w:color="auto" w:fill="FFFFFF"/>
        <w:spacing w:after="150" w:line="375" w:lineRule="atLeast"/>
        <w:jc w:val="both"/>
        <w:rPr>
          <w:sz w:val="28"/>
          <w:szCs w:val="28"/>
        </w:rPr>
      </w:pPr>
      <w:r w:rsidRPr="00723853">
        <w:rPr>
          <w:rFonts w:ascii="Arial" w:hAnsi="Arial" w:cs="Arial"/>
          <w:noProof/>
          <w:color w:val="333333"/>
          <w:sz w:val="21"/>
          <w:szCs w:val="21"/>
        </w:rPr>
        <w:drawing>
          <wp:inline distT="0" distB="0" distL="0" distR="0" wp14:anchorId="54132E22" wp14:editId="7EDDB29A">
            <wp:extent cx="5824728" cy="3086100"/>
            <wp:effectExtent l="0" t="0" r="5080" b="0"/>
            <wp:docPr id="5" name="Picture 5" descr="https://mailam.donganh.hanoi.gov.vn/documents/2395642/3121277/qdndvn.jpg/621abe30-92f3-470f-80f4-413a8b26ef56?t=170212357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am.donganh.hanoi.gov.vn/documents/2395642/3121277/qdndvn.jpg/621abe30-92f3-470f-80f4-413a8b26ef56?t=17021235773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6551" cy="3092364"/>
                    </a:xfrm>
                    <a:prstGeom prst="rect">
                      <a:avLst/>
                    </a:prstGeom>
                    <a:noFill/>
                    <a:ln>
                      <a:noFill/>
                    </a:ln>
                  </pic:spPr>
                </pic:pic>
              </a:graphicData>
            </a:graphic>
          </wp:inline>
        </w:drawing>
      </w:r>
    </w:p>
    <w:p w:rsidR="00723A6E" w:rsidRPr="003B4B95" w:rsidRDefault="00723A6E" w:rsidP="00196A8B">
      <w:pPr>
        <w:shd w:val="clear" w:color="auto" w:fill="FFFFFF"/>
        <w:spacing w:after="120" w:line="375" w:lineRule="atLeast"/>
        <w:jc w:val="both"/>
        <w:rPr>
          <w:spacing w:val="4"/>
          <w:sz w:val="28"/>
          <w:szCs w:val="28"/>
        </w:rPr>
      </w:pPr>
      <w:r w:rsidRPr="00723853">
        <w:rPr>
          <w:sz w:val="28"/>
          <w:szCs w:val="28"/>
        </w:rPr>
        <w:t xml:space="preserve">          </w:t>
      </w:r>
      <w:r w:rsidRPr="00723853">
        <w:rPr>
          <w:spacing w:val="4"/>
          <w:sz w:val="28"/>
          <w:szCs w:val="28"/>
        </w:rPr>
        <w:t xml:space="preserve">Kỷ niệm 80 năm Ngày thành lập Quân đội nhân dân Việt Nam và 35 năm Ngày hội Quốc phòng toàn dân. Đảng bộ, chính quyền và Nhân dân </w:t>
      </w:r>
      <w:r w:rsidR="003B4B95" w:rsidRPr="003B4B95">
        <w:rPr>
          <w:spacing w:val="4"/>
          <w:sz w:val="28"/>
          <w:szCs w:val="28"/>
          <w:lang w:val="en-US"/>
        </w:rPr>
        <w:t>xã Hòa Phong</w:t>
      </w:r>
      <w:r w:rsidRPr="00723853">
        <w:rPr>
          <w:spacing w:val="4"/>
          <w:sz w:val="28"/>
          <w:szCs w:val="28"/>
        </w:rPr>
        <w:t>, tiếp tục thực hiện tốt các chủ trương, chính sách của Đảng, Nhà nước về quân sự, quốc phòng, an ninh, góp phần thực hiện thắng lợi sự nghiệp Công nghiệp hóa, hiện đại hóa đất nước, vì mục tiêu “Dân giàu, nước mạnh, dân chủ, công bằng, văn minh”.</w:t>
      </w:r>
    </w:p>
    <w:p w:rsidR="00723A6E" w:rsidRPr="00723A6E" w:rsidRDefault="00723A6E" w:rsidP="00196A8B">
      <w:pPr>
        <w:shd w:val="clear" w:color="auto" w:fill="FFFFFF"/>
        <w:spacing w:after="120" w:line="375" w:lineRule="atLeast"/>
        <w:jc w:val="both"/>
        <w:rPr>
          <w:sz w:val="28"/>
          <w:szCs w:val="28"/>
        </w:rPr>
      </w:pPr>
      <w:r>
        <w:rPr>
          <w:sz w:val="28"/>
          <w:szCs w:val="28"/>
        </w:rPr>
        <w:tab/>
      </w:r>
      <w:r>
        <w:rPr>
          <w:sz w:val="28"/>
          <w:szCs w:val="28"/>
          <w:lang w:val="en-US"/>
        </w:rPr>
        <w:t xml:space="preserve">Trên đây là thông báo của UBND xã về việc tuyên truyền kỷ niệm </w:t>
      </w:r>
      <w:r w:rsidRPr="00723A6E">
        <w:rPr>
          <w:sz w:val="28"/>
          <w:szCs w:val="28"/>
          <w:lang w:val="en-US"/>
        </w:rPr>
        <w:t xml:space="preserve">80 năm Ngày Thành lập Quân đội Nhân dân Việt </w:t>
      </w:r>
      <w:bookmarkStart w:id="0" w:name="_GoBack"/>
      <w:bookmarkEnd w:id="0"/>
      <w:r w:rsidRPr="00723A6E">
        <w:rPr>
          <w:sz w:val="28"/>
          <w:szCs w:val="28"/>
          <w:lang w:val="en-US"/>
        </w:rPr>
        <w:t xml:space="preserve">Nam </w:t>
      </w:r>
      <w:r>
        <w:rPr>
          <w:bCs/>
          <w:caps/>
          <w:sz w:val="28"/>
          <w:szCs w:val="28"/>
        </w:rPr>
        <w:t>(22/12/1944 - 22/12/2024</w:t>
      </w:r>
      <w:r>
        <w:rPr>
          <w:bCs/>
          <w:caps/>
          <w:sz w:val="28"/>
          <w:szCs w:val="28"/>
          <w:lang w:val="en-US"/>
        </w:rPr>
        <w:t>)./.</w:t>
      </w:r>
    </w:p>
    <w:tbl>
      <w:tblPr>
        <w:tblW w:w="9540" w:type="dxa"/>
        <w:tblInd w:w="90" w:type="dxa"/>
        <w:tblLook w:val="01E0" w:firstRow="1" w:lastRow="1" w:firstColumn="1" w:lastColumn="1" w:noHBand="0" w:noVBand="0"/>
      </w:tblPr>
      <w:tblGrid>
        <w:gridCol w:w="4860"/>
        <w:gridCol w:w="4680"/>
      </w:tblGrid>
      <w:tr w:rsidR="00723A6E" w:rsidRPr="00723A6E" w:rsidTr="00BD3ECC">
        <w:trPr>
          <w:trHeight w:val="2682"/>
        </w:trPr>
        <w:tc>
          <w:tcPr>
            <w:tcW w:w="4860" w:type="dxa"/>
          </w:tcPr>
          <w:p w:rsidR="00723A6E" w:rsidRPr="00723A6E" w:rsidRDefault="00723A6E" w:rsidP="00BD3ECC">
            <w:pPr>
              <w:spacing w:before="120"/>
              <w:rPr>
                <w:b/>
                <w:i/>
                <w:sz w:val="24"/>
                <w:szCs w:val="24"/>
              </w:rPr>
            </w:pPr>
            <w:r w:rsidRPr="00723A6E">
              <w:rPr>
                <w:b/>
                <w:i/>
                <w:sz w:val="24"/>
                <w:szCs w:val="24"/>
              </w:rPr>
              <w:t xml:space="preserve">Nơi nhận: </w:t>
            </w:r>
          </w:p>
          <w:p w:rsidR="00723A6E" w:rsidRPr="00723A6E" w:rsidRDefault="00723A6E" w:rsidP="00BD3ECC">
            <w:r w:rsidRPr="00723A6E">
              <w:t>- TT Đảng ủy - HĐND - UBMTTQ xã;</w:t>
            </w:r>
          </w:p>
          <w:p w:rsidR="00723A6E" w:rsidRPr="00723A6E" w:rsidRDefault="00723A6E" w:rsidP="00BD3ECC">
            <w:r w:rsidRPr="00723A6E">
              <w:t>- Lãnh đạo UBND xã;</w:t>
            </w:r>
          </w:p>
          <w:p w:rsidR="00723A6E" w:rsidRPr="00723A6E" w:rsidRDefault="00723A6E" w:rsidP="00BD3ECC">
            <w:r w:rsidRPr="00723A6E">
              <w:t xml:space="preserve">- Các </w:t>
            </w:r>
            <w:r w:rsidRPr="00723A6E">
              <w:rPr>
                <w:lang w:val="en-US"/>
              </w:rPr>
              <w:t xml:space="preserve">Ban, </w:t>
            </w:r>
            <w:r w:rsidRPr="00723A6E">
              <w:rPr>
                <w:lang w:val="vi-VN"/>
              </w:rPr>
              <w:t>n</w:t>
            </w:r>
            <w:r w:rsidRPr="00723A6E">
              <w:t xml:space="preserve">gành </w:t>
            </w:r>
            <w:r w:rsidRPr="00723A6E">
              <w:rPr>
                <w:lang w:val="vi-VN"/>
              </w:rPr>
              <w:t>đ</w:t>
            </w:r>
            <w:r w:rsidRPr="00723A6E">
              <w:t>oàn thể xã;</w:t>
            </w:r>
          </w:p>
          <w:p w:rsidR="00723A6E" w:rsidRPr="00723A6E" w:rsidRDefault="00723A6E" w:rsidP="00BD3ECC">
            <w:r w:rsidRPr="00723A6E">
              <w:t>- Các thôn;</w:t>
            </w:r>
          </w:p>
          <w:p w:rsidR="00723A6E" w:rsidRPr="00723A6E" w:rsidRDefault="00723A6E" w:rsidP="00BD3ECC">
            <w:pPr>
              <w:rPr>
                <w:lang w:val="vi-VN"/>
              </w:rPr>
            </w:pPr>
            <w:r w:rsidRPr="00723A6E">
              <w:rPr>
                <w:lang w:val="vi-VN"/>
              </w:rPr>
              <w:t>- Đài Truyền thanh xã;</w:t>
            </w:r>
          </w:p>
          <w:p w:rsidR="00723A6E" w:rsidRPr="00723A6E" w:rsidRDefault="00723A6E" w:rsidP="00BD3ECC">
            <w:pPr>
              <w:rPr>
                <w:sz w:val="28"/>
                <w:szCs w:val="28"/>
              </w:rPr>
            </w:pPr>
            <w:r w:rsidRPr="00723A6E">
              <w:t>- Lưu: VP, VHXH.</w:t>
            </w:r>
          </w:p>
        </w:tc>
        <w:tc>
          <w:tcPr>
            <w:tcW w:w="4680" w:type="dxa"/>
          </w:tcPr>
          <w:p w:rsidR="00723A6E" w:rsidRPr="00723A6E" w:rsidRDefault="00723A6E" w:rsidP="00BD3ECC">
            <w:pPr>
              <w:jc w:val="center"/>
              <w:rPr>
                <w:b/>
                <w:bCs/>
                <w:sz w:val="28"/>
                <w:szCs w:val="28"/>
                <w:lang w:val="nl-NL"/>
              </w:rPr>
            </w:pPr>
            <w:r w:rsidRPr="00723A6E">
              <w:rPr>
                <w:b/>
                <w:bCs/>
                <w:sz w:val="28"/>
                <w:szCs w:val="28"/>
                <w:lang w:val="nl-NL"/>
              </w:rPr>
              <w:t>TM. ỦY BAN NHÂN DÂN</w:t>
            </w:r>
          </w:p>
          <w:p w:rsidR="00723A6E" w:rsidRPr="00723A6E" w:rsidRDefault="00723A6E" w:rsidP="00BD3ECC">
            <w:pPr>
              <w:jc w:val="center"/>
              <w:rPr>
                <w:b/>
                <w:bCs/>
                <w:sz w:val="28"/>
                <w:szCs w:val="28"/>
                <w:lang w:val="nl-NL"/>
              </w:rPr>
            </w:pPr>
            <w:r w:rsidRPr="00723A6E">
              <w:rPr>
                <w:b/>
                <w:bCs/>
                <w:sz w:val="28"/>
                <w:szCs w:val="28"/>
                <w:lang w:val="nl-NL"/>
              </w:rPr>
              <w:t>PHÓ CHỦ TỊCH</w:t>
            </w:r>
          </w:p>
          <w:p w:rsidR="00723A6E" w:rsidRPr="00723A6E" w:rsidRDefault="00723A6E" w:rsidP="00BD3ECC">
            <w:pPr>
              <w:jc w:val="center"/>
              <w:rPr>
                <w:b/>
                <w:bCs/>
                <w:sz w:val="28"/>
                <w:szCs w:val="28"/>
                <w:lang w:val="nl-NL"/>
              </w:rPr>
            </w:pPr>
          </w:p>
          <w:p w:rsidR="00723A6E" w:rsidRPr="00723A6E" w:rsidRDefault="00723A6E" w:rsidP="00BD3ECC">
            <w:pPr>
              <w:jc w:val="center"/>
              <w:rPr>
                <w:b/>
                <w:bCs/>
                <w:sz w:val="28"/>
                <w:szCs w:val="28"/>
                <w:lang w:val="nl-NL"/>
              </w:rPr>
            </w:pPr>
          </w:p>
          <w:p w:rsidR="00723A6E" w:rsidRPr="00723A6E" w:rsidRDefault="00723A6E" w:rsidP="00BD3ECC">
            <w:pPr>
              <w:jc w:val="center"/>
              <w:rPr>
                <w:b/>
                <w:bCs/>
                <w:sz w:val="28"/>
                <w:szCs w:val="28"/>
                <w:lang w:val="nl-NL"/>
              </w:rPr>
            </w:pPr>
          </w:p>
          <w:p w:rsidR="00723A6E" w:rsidRPr="00723A6E" w:rsidRDefault="00723A6E" w:rsidP="00BD3ECC">
            <w:pPr>
              <w:jc w:val="center"/>
              <w:rPr>
                <w:b/>
                <w:bCs/>
                <w:sz w:val="28"/>
                <w:szCs w:val="28"/>
                <w:lang w:val="nl-NL"/>
              </w:rPr>
            </w:pPr>
          </w:p>
          <w:p w:rsidR="00723A6E" w:rsidRPr="00723A6E" w:rsidRDefault="00723A6E" w:rsidP="00BD3ECC">
            <w:pPr>
              <w:jc w:val="center"/>
              <w:rPr>
                <w:b/>
                <w:sz w:val="28"/>
                <w:szCs w:val="28"/>
              </w:rPr>
            </w:pPr>
            <w:r w:rsidRPr="00723A6E">
              <w:rPr>
                <w:b/>
                <w:bCs/>
                <w:sz w:val="28"/>
                <w:szCs w:val="28"/>
                <w:lang w:val="nl-NL"/>
              </w:rPr>
              <w:t>Lê Đình Khánh</w:t>
            </w:r>
          </w:p>
        </w:tc>
      </w:tr>
    </w:tbl>
    <w:p w:rsidR="00723A6E" w:rsidRPr="00723A6E" w:rsidRDefault="00723A6E" w:rsidP="00723A6E"/>
    <w:p w:rsidR="00723A6E" w:rsidRPr="00723A6E" w:rsidRDefault="00723A6E" w:rsidP="00723A6E"/>
    <w:p w:rsidR="00723A6E" w:rsidRPr="00723A6E" w:rsidRDefault="00723A6E" w:rsidP="00723A6E"/>
    <w:p w:rsidR="00553E07" w:rsidRPr="00723A6E" w:rsidRDefault="00553E07"/>
    <w:sectPr w:rsidR="00553E07" w:rsidRPr="00723A6E" w:rsidSect="000A0964">
      <w:pgSz w:w="11909" w:h="16834" w:code="9"/>
      <w:pgMar w:top="1008" w:right="1152" w:bottom="1008"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6E"/>
    <w:rsid w:val="000128FE"/>
    <w:rsid w:val="000A0964"/>
    <w:rsid w:val="0014381F"/>
    <w:rsid w:val="00196A8B"/>
    <w:rsid w:val="003B4B95"/>
    <w:rsid w:val="004943E2"/>
    <w:rsid w:val="00553E07"/>
    <w:rsid w:val="005E7D40"/>
    <w:rsid w:val="00723A6E"/>
    <w:rsid w:val="0099096B"/>
    <w:rsid w:val="00BD166A"/>
    <w:rsid w:val="00C46F7F"/>
    <w:rsid w:val="00F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6596"/>
  <w15:chartTrackingRefBased/>
  <w15:docId w15:val="{1FAEEDA7-A2FB-48B7-9AEF-58F3B6CA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3A6E"/>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3A6E"/>
    <w:pPr>
      <w:spacing w:before="119"/>
      <w:ind w:left="282" w:firstLine="719"/>
      <w:jc w:val="both"/>
    </w:pPr>
    <w:rPr>
      <w:sz w:val="28"/>
      <w:szCs w:val="28"/>
    </w:rPr>
  </w:style>
  <w:style w:type="character" w:customStyle="1" w:styleId="BodyTextChar">
    <w:name w:val="Body Text Char"/>
    <w:basedOn w:val="DefaultParagraphFont"/>
    <w:link w:val="BodyText"/>
    <w:uiPriority w:val="1"/>
    <w:rsid w:val="00723A6E"/>
    <w:rPr>
      <w:rFonts w:ascii="Times New Roman" w:eastAsia="Times New Roman" w:hAnsi="Times New Roman" w:cs="Times New Roman"/>
      <w:sz w:val="28"/>
      <w:szCs w:val="28"/>
      <w:lang w:val="vi"/>
    </w:rPr>
  </w:style>
  <w:style w:type="table" w:styleId="TableGrid">
    <w:name w:val="Table Grid"/>
    <w:basedOn w:val="TableNormal"/>
    <w:uiPriority w:val="39"/>
    <w:rsid w:val="0072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2024-12-20T08:15:00Z</dcterms:created>
  <dcterms:modified xsi:type="dcterms:W3CDTF">2024-12-20T08:30:00Z</dcterms:modified>
</cp:coreProperties>
</file>